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8"/>
        <w:tblW w:w="15647" w:type="dxa"/>
        <w:tblLook w:val="04A0" w:firstRow="1" w:lastRow="0" w:firstColumn="1" w:lastColumn="0" w:noHBand="0" w:noVBand="1"/>
      </w:tblPr>
      <w:tblGrid>
        <w:gridCol w:w="2607"/>
        <w:gridCol w:w="2608"/>
        <w:gridCol w:w="2607"/>
        <w:gridCol w:w="2608"/>
        <w:gridCol w:w="2608"/>
        <w:gridCol w:w="2609"/>
      </w:tblGrid>
      <w:tr w:rsidR="00C7124A" w:rsidTr="00333ED0">
        <w:trPr>
          <w:trHeight w:val="331"/>
        </w:trPr>
        <w:tc>
          <w:tcPr>
            <w:tcW w:w="15647" w:type="dxa"/>
            <w:gridSpan w:val="6"/>
          </w:tcPr>
          <w:p w:rsidR="00C7124A" w:rsidRPr="00AA54A1" w:rsidRDefault="00C7124A" w:rsidP="00333ED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D24D8B">
              <w:rPr>
                <w:rFonts w:ascii="Cooper Black" w:hAnsi="Cooper Black"/>
                <w:sz w:val="28"/>
                <w:szCs w:val="28"/>
              </w:rPr>
              <w:t xml:space="preserve">Year Nursery </w:t>
            </w:r>
            <w:r w:rsidRPr="00AA54A1">
              <w:rPr>
                <w:rFonts w:ascii="Cooper Black" w:hAnsi="Cooper Black"/>
                <w:sz w:val="28"/>
                <w:szCs w:val="28"/>
              </w:rPr>
              <w:t>Parent Planner Spring Term</w:t>
            </w:r>
          </w:p>
          <w:p w:rsidR="00C7124A" w:rsidRPr="00AA54A1" w:rsidRDefault="00C7124A" w:rsidP="00333ED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AA54A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E1F1BCB" wp14:editId="7A7A1016">
                  <wp:simplePos x="0" y="0"/>
                  <wp:positionH relativeFrom="margin">
                    <wp:posOffset>4397375</wp:posOffset>
                  </wp:positionH>
                  <wp:positionV relativeFrom="paragraph">
                    <wp:posOffset>31433</wp:posOffset>
                  </wp:positionV>
                  <wp:extent cx="1179476" cy="965517"/>
                  <wp:effectExtent l="0" t="0" r="1905" b="635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90" cy="96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124A" w:rsidRPr="00AA54A1" w:rsidRDefault="00C7124A" w:rsidP="00333ED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C7124A" w:rsidRPr="00AA54A1" w:rsidRDefault="00C7124A" w:rsidP="00333ED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C7124A" w:rsidRPr="00AA54A1" w:rsidRDefault="00C7124A" w:rsidP="00333ED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C7124A" w:rsidRPr="00AA54A1" w:rsidRDefault="00C7124A" w:rsidP="00333ED0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C7124A" w:rsidTr="00333ED0">
        <w:trPr>
          <w:trHeight w:val="331"/>
        </w:trPr>
        <w:tc>
          <w:tcPr>
            <w:tcW w:w="5215" w:type="dxa"/>
            <w:gridSpan w:val="2"/>
          </w:tcPr>
          <w:p w:rsidR="00C7124A" w:rsidRPr="00F4160C" w:rsidRDefault="00C7124A" w:rsidP="00333ED0">
            <w:pPr>
              <w:jc w:val="center"/>
              <w:rPr>
                <w:rFonts w:ascii="Cooper Black" w:hAnsi="Cooper Black"/>
                <w:color w:val="538135" w:themeColor="accent6" w:themeShade="BF"/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538135" w:themeColor="accent6" w:themeShade="BF"/>
                <w:sz w:val="24"/>
                <w:szCs w:val="28"/>
              </w:rPr>
              <w:t>Personal, Social and Emotional</w:t>
            </w:r>
          </w:p>
          <w:p w:rsidR="00C7124A" w:rsidRPr="00F4160C" w:rsidRDefault="00C7124A" w:rsidP="00333ED0">
            <w:pPr>
              <w:jc w:val="center"/>
              <w:rPr>
                <w:rFonts w:ascii="Cooper Black" w:hAnsi="Cooper Black"/>
                <w:color w:val="538135" w:themeColor="accent6" w:themeShade="BF"/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538135" w:themeColor="accent6" w:themeShade="BF"/>
                <w:sz w:val="24"/>
                <w:szCs w:val="28"/>
              </w:rPr>
              <w:t>Development</w:t>
            </w:r>
          </w:p>
        </w:tc>
        <w:tc>
          <w:tcPr>
            <w:tcW w:w="5215" w:type="dxa"/>
            <w:gridSpan w:val="2"/>
          </w:tcPr>
          <w:p w:rsidR="00C7124A" w:rsidRPr="00F4160C" w:rsidRDefault="00C7124A" w:rsidP="00333ED0">
            <w:pPr>
              <w:jc w:val="center"/>
              <w:rPr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00B0F0"/>
                <w:sz w:val="24"/>
                <w:szCs w:val="28"/>
              </w:rPr>
              <w:t>Physical Development</w:t>
            </w:r>
          </w:p>
        </w:tc>
        <w:tc>
          <w:tcPr>
            <w:tcW w:w="5217" w:type="dxa"/>
            <w:gridSpan w:val="2"/>
          </w:tcPr>
          <w:p w:rsidR="00C7124A" w:rsidRPr="00F4160C" w:rsidRDefault="00C7124A" w:rsidP="00333ED0">
            <w:pPr>
              <w:jc w:val="center"/>
              <w:rPr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FF0000"/>
                <w:sz w:val="24"/>
                <w:szCs w:val="28"/>
              </w:rPr>
              <w:t>Communication and Language</w:t>
            </w:r>
          </w:p>
        </w:tc>
      </w:tr>
      <w:tr w:rsidR="00C7124A" w:rsidTr="00333ED0">
        <w:trPr>
          <w:trHeight w:val="280"/>
        </w:trPr>
        <w:tc>
          <w:tcPr>
            <w:tcW w:w="2607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-Develop their social skills by working together to create artwork.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8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-Play games with your child that involve them having to wait and take turns. 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7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-Develop their fine motor skills through activities of </w:t>
            </w:r>
            <w:r w:rsidRPr="00FC3142">
              <w:rPr>
                <w:rFonts w:ascii="Comic Sans MS" w:hAnsi="Comic Sans MS"/>
                <w:sz w:val="18"/>
                <w:szCs w:val="18"/>
              </w:rPr>
              <w:t>cutting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FC3142">
              <w:rPr>
                <w:rFonts w:ascii="Comic Sans MS" w:hAnsi="Comic Sans MS"/>
                <w:sz w:val="18"/>
                <w:szCs w:val="18"/>
              </w:rPr>
              <w:t>sticking, threading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letter tracing. 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FC3142">
              <w:rPr>
                <w:rFonts w:ascii="Comic Sans MS" w:hAnsi="Comic Sans MS"/>
                <w:sz w:val="18"/>
                <w:szCs w:val="18"/>
              </w:rPr>
              <w:t xml:space="preserve">Develop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their </w:t>
            </w:r>
            <w:r w:rsidRPr="00FC3142">
              <w:rPr>
                <w:rFonts w:ascii="Comic Sans MS" w:hAnsi="Comic Sans MS"/>
                <w:sz w:val="18"/>
                <w:szCs w:val="18"/>
              </w:rPr>
              <w:t>gross motor 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through activities of </w:t>
            </w:r>
            <w:r w:rsidRPr="00FC3142">
              <w:rPr>
                <w:rFonts w:ascii="Comic Sans MS" w:hAnsi="Comic Sans MS"/>
                <w:sz w:val="18"/>
                <w:szCs w:val="18"/>
              </w:rPr>
              <w:t xml:space="preserve">kicking and throwing a ball. </w:t>
            </w:r>
          </w:p>
        </w:tc>
        <w:tc>
          <w:tcPr>
            <w:tcW w:w="2608" w:type="dxa"/>
          </w:tcPr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-Develop th</w:t>
            </w:r>
            <w:r w:rsidR="008F5BAA">
              <w:rPr>
                <w:rFonts w:ascii="Comic Sans MS" w:hAnsi="Comic Sans MS"/>
                <w:sz w:val="18"/>
                <w:szCs w:val="18"/>
              </w:rPr>
              <w:t>eir fine motor skills by practis</w:t>
            </w:r>
            <w:r>
              <w:rPr>
                <w:rFonts w:ascii="Comic Sans MS" w:hAnsi="Comic Sans MS"/>
                <w:sz w:val="18"/>
                <w:szCs w:val="18"/>
              </w:rPr>
              <w:t>ing fastening buttons and zips on their coats.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FC3142">
              <w:rPr>
                <w:rFonts w:ascii="Comic Sans MS" w:hAnsi="Comic Sans MS"/>
                <w:sz w:val="18"/>
                <w:szCs w:val="18"/>
              </w:rPr>
              <w:t>Develop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their</w:t>
            </w:r>
            <w:r w:rsidRPr="00FC3142">
              <w:rPr>
                <w:rFonts w:ascii="Comic Sans MS" w:hAnsi="Comic Sans MS"/>
                <w:sz w:val="18"/>
                <w:szCs w:val="18"/>
              </w:rPr>
              <w:t xml:space="preserve"> handwriting by completing whiteboards that are sent home. </w:t>
            </w:r>
          </w:p>
        </w:tc>
        <w:tc>
          <w:tcPr>
            <w:tcW w:w="2608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-Develop their listening skills by listening to stories and then answering questions about the story. 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9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-Read the class library book to your child and ask questions about the story using who, what, where and why questions.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124A" w:rsidTr="00333ED0">
        <w:trPr>
          <w:trHeight w:val="331"/>
        </w:trPr>
        <w:tc>
          <w:tcPr>
            <w:tcW w:w="5215" w:type="dxa"/>
            <w:gridSpan w:val="2"/>
          </w:tcPr>
          <w:p w:rsidR="00C7124A" w:rsidRPr="00F4160C" w:rsidRDefault="00C7124A" w:rsidP="00333ED0">
            <w:pPr>
              <w:jc w:val="center"/>
              <w:rPr>
                <w:rFonts w:ascii="Cooper Black" w:hAnsi="Cooper Black"/>
                <w:color w:val="FF9933"/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FF9933"/>
                <w:sz w:val="24"/>
                <w:szCs w:val="28"/>
              </w:rPr>
              <w:t>Literacy</w:t>
            </w:r>
          </w:p>
        </w:tc>
        <w:tc>
          <w:tcPr>
            <w:tcW w:w="5215" w:type="dxa"/>
            <w:gridSpan w:val="2"/>
          </w:tcPr>
          <w:p w:rsidR="00C7124A" w:rsidRPr="00F4160C" w:rsidRDefault="00C7124A" w:rsidP="00333ED0">
            <w:pPr>
              <w:jc w:val="center"/>
              <w:rPr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7030A0"/>
                <w:sz w:val="24"/>
                <w:szCs w:val="28"/>
              </w:rPr>
              <w:t>Maths</w:t>
            </w:r>
          </w:p>
        </w:tc>
        <w:tc>
          <w:tcPr>
            <w:tcW w:w="5217" w:type="dxa"/>
            <w:gridSpan w:val="2"/>
          </w:tcPr>
          <w:p w:rsidR="00C7124A" w:rsidRPr="00F4160C" w:rsidRDefault="00C7124A" w:rsidP="00333ED0">
            <w:pPr>
              <w:jc w:val="center"/>
              <w:rPr>
                <w:color w:val="996633"/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996633"/>
                <w:sz w:val="24"/>
                <w:szCs w:val="28"/>
              </w:rPr>
              <w:t>Understanding the World</w:t>
            </w:r>
          </w:p>
        </w:tc>
      </w:tr>
      <w:tr w:rsidR="00C7124A" w:rsidTr="00333ED0">
        <w:trPr>
          <w:trHeight w:val="2742"/>
        </w:trPr>
        <w:tc>
          <w:tcPr>
            <w:tcW w:w="2607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D24D8B">
              <w:rPr>
                <w:rFonts w:ascii="Comic Sans MS" w:hAnsi="Comic Sans MS"/>
                <w:sz w:val="18"/>
                <w:szCs w:val="18"/>
              </w:rPr>
              <w:t>Develop their</w:t>
            </w:r>
            <w:r w:rsidRPr="00FC3142">
              <w:rPr>
                <w:rFonts w:ascii="Comic Sans MS" w:hAnsi="Comic Sans MS"/>
                <w:sz w:val="18"/>
                <w:szCs w:val="18"/>
              </w:rPr>
              <w:t xml:space="preserve"> reading and writing skills through the Read Write </w:t>
            </w:r>
            <w:proofErr w:type="spellStart"/>
            <w:r w:rsidRPr="00FC3142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FC3142">
              <w:rPr>
                <w:rFonts w:ascii="Comic Sans MS" w:hAnsi="Comic Sans MS"/>
                <w:sz w:val="18"/>
                <w:szCs w:val="18"/>
              </w:rPr>
              <w:t xml:space="preserve"> phonics programme. 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-Develop their knowledge of letter sounds by learning to say, recognise and write the new sound. 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8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C7124A" w:rsidRPr="0064108A" w:rsidRDefault="00C7124A" w:rsidP="00333E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64108A">
              <w:rPr>
                <w:rFonts w:ascii="Comic Sans MS" w:hAnsi="Comic Sans MS"/>
                <w:sz w:val="18"/>
                <w:szCs w:val="18"/>
              </w:rPr>
              <w:t xml:space="preserve">A good website to use is </w:t>
            </w:r>
            <w:hyperlink r:id="rId6" w:history="1">
              <w:r w:rsidRPr="0064108A">
                <w:rPr>
                  <w:rStyle w:val="Hyperlink"/>
                  <w:rFonts w:ascii="Comic Sans MS" w:hAnsi="Comic Sans MS"/>
                  <w:sz w:val="18"/>
                  <w:szCs w:val="18"/>
                </w:rPr>
                <w:t>www.topmarks.co.uk</w:t>
              </w:r>
            </w:hyperlink>
            <w:r w:rsidRPr="0064108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7124A" w:rsidRPr="0064108A" w:rsidRDefault="00C7124A" w:rsidP="00333E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4108A">
              <w:rPr>
                <w:rFonts w:ascii="Comic Sans MS" w:hAnsi="Comic Sans MS"/>
                <w:sz w:val="18"/>
                <w:szCs w:val="18"/>
              </w:rPr>
              <w:t>click English games for 3 to 5 years.</w:t>
            </w:r>
          </w:p>
          <w:p w:rsidR="00C7124A" w:rsidRPr="0064108A" w:rsidRDefault="00C7124A" w:rsidP="00333E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4108A">
              <w:rPr>
                <w:rFonts w:ascii="Comic Sans MS" w:hAnsi="Comic Sans MS"/>
                <w:sz w:val="18"/>
                <w:szCs w:val="18"/>
              </w:rPr>
              <w:t>Choose a category – letters and sounds.</w:t>
            </w:r>
          </w:p>
          <w:p w:rsidR="00C7124A" w:rsidRPr="0064108A" w:rsidRDefault="00C7124A" w:rsidP="00333E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4108A">
              <w:rPr>
                <w:rFonts w:ascii="Comic Sans MS" w:hAnsi="Comic Sans MS"/>
                <w:sz w:val="18"/>
                <w:szCs w:val="18"/>
              </w:rPr>
              <w:t>Scroll down and click on the game – phoneme pop.</w:t>
            </w:r>
          </w:p>
          <w:p w:rsidR="00C7124A" w:rsidRPr="0064108A" w:rsidRDefault="00C7124A" w:rsidP="00333E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7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-Develop their counting skills by using practical resources to give the correct amount asked for. 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-Develop their knowledge of shapes by naming shapes and using them in practical activities. 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8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C7124A" w:rsidRPr="0064108A" w:rsidRDefault="00C7124A" w:rsidP="00333E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64108A">
              <w:rPr>
                <w:rFonts w:ascii="Comic Sans MS" w:hAnsi="Comic Sans MS"/>
                <w:sz w:val="18"/>
                <w:szCs w:val="18"/>
              </w:rPr>
              <w:t xml:space="preserve">A good website to use is </w:t>
            </w:r>
            <w:hyperlink r:id="rId7" w:history="1">
              <w:r w:rsidRPr="0064108A">
                <w:rPr>
                  <w:rStyle w:val="Hyperlink"/>
                  <w:rFonts w:ascii="Comic Sans MS" w:hAnsi="Comic Sans MS"/>
                  <w:sz w:val="18"/>
                  <w:szCs w:val="18"/>
                </w:rPr>
                <w:t>www.topmarks.co.uk</w:t>
              </w:r>
            </w:hyperlink>
            <w:r w:rsidRPr="0064108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7124A" w:rsidRPr="0064108A" w:rsidRDefault="00C7124A" w:rsidP="00333E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4108A">
              <w:rPr>
                <w:rFonts w:ascii="Comic Sans MS" w:hAnsi="Comic Sans MS"/>
                <w:sz w:val="18"/>
                <w:szCs w:val="18"/>
              </w:rPr>
              <w:t xml:space="preserve">Click learning games </w:t>
            </w:r>
          </w:p>
          <w:p w:rsidR="00C7124A" w:rsidRPr="0064108A" w:rsidRDefault="00C7124A" w:rsidP="00333E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4108A">
              <w:rPr>
                <w:rFonts w:ascii="Comic Sans MS" w:hAnsi="Comic Sans MS"/>
                <w:sz w:val="18"/>
                <w:szCs w:val="18"/>
              </w:rPr>
              <w:t>Click maths games for 3 to 5 years.</w:t>
            </w:r>
          </w:p>
          <w:p w:rsidR="00C7124A" w:rsidRPr="0064108A" w:rsidRDefault="00C7124A" w:rsidP="00333E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4108A">
              <w:rPr>
                <w:rFonts w:ascii="Comic Sans MS" w:hAnsi="Comic Sans MS"/>
                <w:sz w:val="18"/>
                <w:szCs w:val="18"/>
              </w:rPr>
              <w:t>Choose a category – counting.</w:t>
            </w:r>
          </w:p>
          <w:p w:rsidR="00C7124A" w:rsidRPr="0064108A" w:rsidRDefault="00C7124A" w:rsidP="00333E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4108A">
              <w:rPr>
                <w:rFonts w:ascii="Comic Sans MS" w:hAnsi="Comic Sans MS"/>
                <w:sz w:val="18"/>
                <w:szCs w:val="18"/>
              </w:rPr>
              <w:t>Scroll down and click on a counting game.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8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Learn trough the topic of transport. 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-Develop their knowledge by learning about different modes of transport. 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-Role-play the experience of fixing modes of transport.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-Learn about different countries you can travel to on a plane. 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9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C7124A" w:rsidRPr="00FC3142" w:rsidRDefault="00C7124A" w:rsidP="00333ED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FC3142">
              <w:rPr>
                <w:rFonts w:ascii="Comic Sans MS" w:hAnsi="Comic Sans MS"/>
                <w:sz w:val="18"/>
                <w:szCs w:val="18"/>
              </w:rPr>
              <w:t xml:space="preserve">Discuss different </w:t>
            </w:r>
            <w:r>
              <w:rPr>
                <w:rFonts w:ascii="Comic Sans MS" w:hAnsi="Comic Sans MS"/>
                <w:sz w:val="18"/>
                <w:szCs w:val="18"/>
              </w:rPr>
              <w:t>types of transport car, bus, train, aeroplane, bike, motorbike, tram.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124A" w:rsidTr="00333ED0">
        <w:trPr>
          <w:trHeight w:val="331"/>
        </w:trPr>
        <w:tc>
          <w:tcPr>
            <w:tcW w:w="5215" w:type="dxa"/>
            <w:gridSpan w:val="2"/>
          </w:tcPr>
          <w:p w:rsidR="00C7124A" w:rsidRPr="00F4160C" w:rsidRDefault="00C7124A" w:rsidP="00333ED0">
            <w:pPr>
              <w:jc w:val="center"/>
              <w:rPr>
                <w:rFonts w:ascii="Cooper Black" w:hAnsi="Cooper Black"/>
                <w:color w:val="FF66CC"/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FF66CC"/>
                <w:sz w:val="24"/>
                <w:szCs w:val="28"/>
              </w:rPr>
              <w:t>Expressive Arts and Design</w:t>
            </w:r>
          </w:p>
        </w:tc>
        <w:tc>
          <w:tcPr>
            <w:tcW w:w="5215" w:type="dxa"/>
            <w:gridSpan w:val="2"/>
          </w:tcPr>
          <w:p w:rsidR="00C7124A" w:rsidRPr="00F4160C" w:rsidRDefault="00C7124A" w:rsidP="00333ED0">
            <w:pPr>
              <w:jc w:val="center"/>
              <w:rPr>
                <w:color w:val="06DA75"/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06DA75"/>
                <w:sz w:val="24"/>
                <w:szCs w:val="28"/>
              </w:rPr>
              <w:t>Homework</w:t>
            </w:r>
          </w:p>
        </w:tc>
        <w:tc>
          <w:tcPr>
            <w:tcW w:w="5217" w:type="dxa"/>
            <w:gridSpan w:val="2"/>
          </w:tcPr>
          <w:p w:rsidR="00C7124A" w:rsidRPr="00F4160C" w:rsidRDefault="00C7124A" w:rsidP="00333ED0">
            <w:pPr>
              <w:jc w:val="center"/>
              <w:rPr>
                <w:sz w:val="24"/>
                <w:szCs w:val="28"/>
              </w:rPr>
            </w:pPr>
            <w:r w:rsidRPr="00F4160C">
              <w:rPr>
                <w:rFonts w:ascii="Cooper Black" w:hAnsi="Cooper Black"/>
                <w:color w:val="002060"/>
                <w:sz w:val="24"/>
                <w:szCs w:val="28"/>
              </w:rPr>
              <w:t xml:space="preserve">Key vocabulary </w:t>
            </w:r>
          </w:p>
        </w:tc>
      </w:tr>
      <w:tr w:rsidR="00C7124A" w:rsidTr="00333ED0">
        <w:trPr>
          <w:trHeight w:val="331"/>
        </w:trPr>
        <w:tc>
          <w:tcPr>
            <w:tcW w:w="2607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The children will:</w:t>
            </w:r>
          </w:p>
          <w:p w:rsidR="00C7124A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-Develop their creative skills by drawing and making different modes of transport. 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-Mixing paints to make different colours.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8" w:type="dxa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>How to help at home:</w:t>
            </w:r>
          </w:p>
          <w:p w:rsidR="00C7124A" w:rsidRPr="00FC3142" w:rsidRDefault="00C7124A" w:rsidP="00333ED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FC3142">
              <w:rPr>
                <w:rFonts w:ascii="Comic Sans MS" w:hAnsi="Comic Sans MS"/>
                <w:sz w:val="18"/>
                <w:szCs w:val="18"/>
              </w:rPr>
              <w:t xml:space="preserve"> Discuss different </w:t>
            </w:r>
            <w:r>
              <w:rPr>
                <w:rFonts w:ascii="Comic Sans MS" w:hAnsi="Comic Sans MS"/>
                <w:sz w:val="18"/>
                <w:szCs w:val="18"/>
              </w:rPr>
              <w:t xml:space="preserve">types of transport car, bus, train, aeroplane, bike, motorbike, tram and draw pictures of them. 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15" w:type="dxa"/>
            <w:gridSpan w:val="2"/>
          </w:tcPr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  <w:r w:rsidRPr="00580A06">
              <w:rPr>
                <w:rFonts w:ascii="Comic Sans MS" w:hAnsi="Comic Sans MS"/>
                <w:sz w:val="18"/>
                <w:szCs w:val="18"/>
              </w:rPr>
              <w:t xml:space="preserve">Children will be given the opportunity to read and write sounds or words based on what they have learnt during their Read Write </w:t>
            </w:r>
            <w:proofErr w:type="spellStart"/>
            <w:r w:rsidRPr="00580A06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580A06">
              <w:rPr>
                <w:rFonts w:ascii="Comic Sans MS" w:hAnsi="Comic Sans MS"/>
                <w:sz w:val="18"/>
                <w:szCs w:val="18"/>
              </w:rPr>
              <w:t xml:space="preserve"> lessons. They will also be given a maths activity to complete. This will allow the children to develop the skills they have been learning during their math</w:t>
            </w:r>
            <w:r w:rsidR="008F5BAA">
              <w:rPr>
                <w:rFonts w:ascii="Comic Sans MS" w:hAnsi="Comic Sans MS"/>
                <w:sz w:val="18"/>
                <w:szCs w:val="18"/>
              </w:rPr>
              <w:t>s</w:t>
            </w:r>
            <w:bookmarkStart w:id="0" w:name="_GoBack"/>
            <w:bookmarkEnd w:id="0"/>
            <w:r w:rsidRPr="00580A06">
              <w:rPr>
                <w:rFonts w:ascii="Comic Sans MS" w:hAnsi="Comic Sans MS"/>
                <w:sz w:val="18"/>
                <w:szCs w:val="18"/>
              </w:rPr>
              <w:t xml:space="preserve"> lessons.</w:t>
            </w:r>
          </w:p>
        </w:tc>
        <w:tc>
          <w:tcPr>
            <w:tcW w:w="5217" w:type="dxa"/>
            <w:gridSpan w:val="2"/>
          </w:tcPr>
          <w:p w:rsidR="00C7124A" w:rsidRDefault="00C7124A" w:rsidP="00C7124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B300C3">
              <w:rPr>
                <w:rFonts w:ascii="Comic Sans MS" w:hAnsi="Comic Sans MS"/>
                <w:sz w:val="18"/>
                <w:szCs w:val="18"/>
              </w:rPr>
              <w:t xml:space="preserve">umbers 1-20, add, more, less,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C535A" w:rsidRDefault="00C7124A" w:rsidP="00C7124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300C3">
              <w:rPr>
                <w:rFonts w:ascii="Comic Sans MS" w:hAnsi="Comic Sans MS"/>
                <w:sz w:val="18"/>
                <w:szCs w:val="18"/>
              </w:rPr>
              <w:t>2D shapes- circle, triangle, square, rectangle,</w:t>
            </w:r>
          </w:p>
          <w:p w:rsidR="00C7124A" w:rsidRPr="00B300C3" w:rsidRDefault="008C535A" w:rsidP="00C7124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Pattern, repeating, same</w:t>
            </w:r>
            <w:r w:rsidR="00C7124A" w:rsidRPr="00B300C3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C7124A" w:rsidRPr="00B300C3" w:rsidRDefault="00C7124A" w:rsidP="00C71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B300C3">
              <w:rPr>
                <w:rFonts w:ascii="Comic Sans MS" w:hAnsi="Comic Sans MS"/>
                <w:sz w:val="18"/>
                <w:szCs w:val="18"/>
              </w:rPr>
              <w:t>ifferent types of transport car, bus, train, aeroplane, bike, motorbike, tram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7124A" w:rsidRPr="00FC3142" w:rsidRDefault="00C7124A" w:rsidP="00333ED0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FC3142"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  <w:p w:rsidR="00C7124A" w:rsidRPr="00580A06" w:rsidRDefault="00C7124A" w:rsidP="00333ED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A0C5D" w:rsidRDefault="00BA0C5D"/>
    <w:sectPr w:rsidR="00BA0C5D" w:rsidSect="00A818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5B3B"/>
    <w:multiLevelType w:val="hybridMultilevel"/>
    <w:tmpl w:val="7F2C3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3EAA"/>
    <w:multiLevelType w:val="hybridMultilevel"/>
    <w:tmpl w:val="EC1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A"/>
    <w:rsid w:val="008C535A"/>
    <w:rsid w:val="008F5BAA"/>
    <w:rsid w:val="00BA0C5D"/>
    <w:rsid w:val="00C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2CC1"/>
  <w15:chartTrackingRefBased/>
  <w15:docId w15:val="{33B8F299-6622-4C79-8987-BE6C07A4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24A"/>
    <w:pPr>
      <w:ind w:left="720"/>
      <w:contextualSpacing/>
    </w:pPr>
  </w:style>
  <w:style w:type="character" w:styleId="Hyperlink">
    <w:name w:val="Hyperlink"/>
    <w:uiPriority w:val="99"/>
    <w:unhideWhenUsed/>
    <w:rsid w:val="00C7124A"/>
    <w:rPr>
      <w:color w:val="0000FF"/>
      <w:u w:val="single"/>
    </w:rPr>
  </w:style>
  <w:style w:type="paragraph" w:styleId="NoSpacing">
    <w:name w:val="No Spacing"/>
    <w:uiPriority w:val="1"/>
    <w:qFormat/>
    <w:rsid w:val="00C71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PRICE (cantcros)</dc:creator>
  <cp:keywords/>
  <dc:description/>
  <cp:lastModifiedBy>Miss C PRICE (cantcros)</cp:lastModifiedBy>
  <cp:revision>3</cp:revision>
  <dcterms:created xsi:type="dcterms:W3CDTF">2022-12-02T11:30:00Z</dcterms:created>
  <dcterms:modified xsi:type="dcterms:W3CDTF">2022-12-15T16:01:00Z</dcterms:modified>
</cp:coreProperties>
</file>